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A089" w14:textId="77777777" w:rsidR="005E57F3" w:rsidRPr="002D561A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  <w:r w:rsidRPr="002D561A">
        <w:rPr>
          <w:rFonts w:ascii="Calibri" w:hAnsi="Calibri"/>
          <w:b/>
          <w:bCs/>
          <w:kern w:val="32"/>
          <w:sz w:val="28"/>
          <w:szCs w:val="32"/>
          <w:lang w:eastAsia="zh-CN"/>
        </w:rPr>
        <w:t>ДОПЪЛНИТЕЛНА ИНФОРМАЦИЯ</w:t>
      </w:r>
    </w:p>
    <w:p w14:paraId="51BF9397" w14:textId="121F4691" w:rsidR="005E57F3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  <w:r w:rsidRPr="002D561A">
        <w:rPr>
          <w:rFonts w:ascii="Calibri" w:hAnsi="Calibri"/>
          <w:b/>
          <w:bCs/>
          <w:kern w:val="32"/>
          <w:sz w:val="28"/>
          <w:szCs w:val="32"/>
          <w:lang w:eastAsia="zh-CN"/>
        </w:rPr>
        <w:t>по чл. 12, ал. 1, т. 4 от Наредба № 2 от 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към тримесечен финансов отчет на „</w:t>
      </w:r>
      <w:r w:rsidRPr="005E57F3">
        <w:rPr>
          <w:rFonts w:ascii="Calibri" w:hAnsi="Calibri"/>
          <w:b/>
          <w:bCs/>
          <w:kern w:val="32"/>
          <w:sz w:val="28"/>
          <w:szCs w:val="32"/>
          <w:lang w:eastAsia="zh-CN"/>
        </w:rPr>
        <w:t>Компас Фонд за Вземания АДСИЦ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>“ АДСИЦ за 01.10.202</w:t>
      </w:r>
      <w:r w:rsidR="00795A40" w:rsidRPr="00795A40">
        <w:rPr>
          <w:rFonts w:ascii="Calibri" w:hAnsi="Calibri"/>
          <w:b/>
          <w:bCs/>
          <w:kern w:val="32"/>
          <w:sz w:val="28"/>
          <w:szCs w:val="32"/>
          <w:lang w:val="ru-RU" w:eastAsia="zh-CN"/>
        </w:rPr>
        <w:t>2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– 31.12.202</w:t>
      </w:r>
      <w:r w:rsidR="00795A40" w:rsidRPr="00795A40">
        <w:rPr>
          <w:rFonts w:ascii="Calibri" w:hAnsi="Calibri"/>
          <w:b/>
          <w:bCs/>
          <w:kern w:val="32"/>
          <w:sz w:val="28"/>
          <w:szCs w:val="32"/>
          <w:lang w:val="ru-RU" w:eastAsia="zh-CN"/>
        </w:rPr>
        <w:t>2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и с натрупване от 01.01.202</w:t>
      </w:r>
      <w:r w:rsidR="00795A40" w:rsidRPr="00795A40">
        <w:rPr>
          <w:rFonts w:ascii="Calibri" w:hAnsi="Calibri"/>
          <w:b/>
          <w:bCs/>
          <w:kern w:val="32"/>
          <w:sz w:val="28"/>
          <w:szCs w:val="32"/>
          <w:lang w:val="ru-RU" w:eastAsia="zh-CN"/>
        </w:rPr>
        <w:t>2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до 31.12.202</w:t>
      </w:r>
      <w:r w:rsidR="00795A40" w:rsidRPr="00795A40">
        <w:rPr>
          <w:rFonts w:ascii="Calibri" w:hAnsi="Calibri"/>
          <w:b/>
          <w:bCs/>
          <w:kern w:val="32"/>
          <w:sz w:val="28"/>
          <w:szCs w:val="32"/>
          <w:lang w:val="ru-RU" w:eastAsia="zh-CN"/>
        </w:rPr>
        <w:t>2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</w:t>
      </w:r>
    </w:p>
    <w:p w14:paraId="3D8DF04E" w14:textId="77777777" w:rsidR="005E57F3" w:rsidRPr="002D561A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</w:p>
    <w:p w14:paraId="0948C21F" w14:textId="77777777" w:rsidR="005E57F3" w:rsidRDefault="005E57F3" w:rsidP="005E57F3">
      <w:pPr>
        <w:keepNext/>
        <w:jc w:val="both"/>
        <w:outlineLvl w:val="0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1.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промените в счетоводната политика през отчетния период, причините за тяхното извършване и по какъв начин се отразяват на финансовия резултат и собствения капитал на емитента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474BD450" w14:textId="77777777" w:rsidR="005E57F3" w:rsidRPr="000239A4" w:rsidRDefault="005E57F3" w:rsidP="005E57F3">
      <w:pPr>
        <w:keepNext/>
        <w:jc w:val="both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</w:p>
    <w:p w14:paraId="431CCB9E" w14:textId="0CAB8874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През изтеклия период не са извършвани промени в счетоводната политика на </w:t>
      </w:r>
      <w:r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 xml:space="preserve">“ АДСИЦ.  </w:t>
      </w:r>
    </w:p>
    <w:p w14:paraId="42BC3BF9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4A55958D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2. Информация за настъпили промени в група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предприятия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по смисъла на Закона за счетоводството на емитента, ако участва в такава група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505710BF" w14:textId="77777777" w:rsidR="005E57F3" w:rsidRPr="000239A4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372A5703" w14:textId="272A2929" w:rsidR="005E57F3" w:rsidRP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val="ru-RU" w:eastAsia="bg-BG"/>
        </w:rPr>
      </w:pPr>
      <w:r w:rsidRPr="002D561A"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>“ АДСИЦ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не участва в </w:t>
      </w:r>
      <w:r>
        <w:rPr>
          <w:rFonts w:ascii="Calibri" w:hAnsi="Calibri"/>
          <w:color w:val="000000"/>
          <w:sz w:val="24"/>
          <w:szCs w:val="24"/>
          <w:lang w:eastAsia="bg-BG"/>
        </w:rPr>
        <w:t>такава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група.</w:t>
      </w:r>
    </w:p>
    <w:p w14:paraId="6E58EFF2" w14:textId="77777777" w:rsidR="005E57F3" w:rsidRPr="005E57F3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val="ru-RU" w:eastAsia="bg-BG"/>
        </w:rPr>
      </w:pPr>
    </w:p>
    <w:p w14:paraId="64F9F94B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3.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резултатите от организационни промени в рамките на емитента, като преобразуване, продажба на дружества от група предприятия по смисъла на Закона за сче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товодството, апортни вноски от д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ружеството, даване под наем на имущество, дългосрочни инвестиции, преустановяване на дейност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64DD9F1D" w14:textId="77777777" w:rsidR="005E57F3" w:rsidRP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val="ru-RU" w:eastAsia="bg-BG"/>
        </w:rPr>
      </w:pPr>
    </w:p>
    <w:p w14:paraId="252E18D1" w14:textId="77777777" w:rsidR="005E57F3" w:rsidRPr="005411A1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>През отчетния период не са извършвани организационни промени в рамките на Дружеството като преобразуване, апортни вноски от Дружеството, дългосрочни инвестиции и преустановяване на дейност.</w:t>
      </w:r>
    </w:p>
    <w:p w14:paraId="747AD85F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 xml:space="preserve"> </w:t>
      </w:r>
    </w:p>
    <w:p w14:paraId="27CBBB89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4.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Становище на управителния орган относно възможностите за реализация на публикувани прогнози за резултатите от текущата финансова година, като се отчитат резултатите от текущото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три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месечие, както и информация за факторите и обстоятелствата, които ще повлияят на постигането на прогнозните резултати най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-малко за следващото тримесечие.</w:t>
      </w:r>
    </w:p>
    <w:p w14:paraId="4DE63688" w14:textId="77777777" w:rsidR="005E57F3" w:rsidRPr="006911A1" w:rsidRDefault="005E57F3" w:rsidP="005E57F3">
      <w:pPr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13C6EF5A" w14:textId="77777777" w:rsidR="005E57F3" w:rsidRPr="005411A1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>Дружеството няма официално публикувани прогнози засягащи финансовите резултати от текущата година, поради което няма изрично становище на управителния орган относно възможностите за реализацията им.</w:t>
      </w:r>
    </w:p>
    <w:p w14:paraId="51D91168" w14:textId="77777777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</w:p>
    <w:p w14:paraId="0F7DA816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5.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Данни за лицата, притежаващи пряко и непряко най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-малко 5 на сто от гласовете в о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бщото събрание към 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три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месечие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то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, и промените в притежаваните от лицата гласове за периода от </w:t>
      </w:r>
      <w:r w:rsidRPr="00520686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края на предходния период.</w:t>
      </w:r>
    </w:p>
    <w:p w14:paraId="62A61DA5" w14:textId="2FDE2EA9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79B0CB67" w14:textId="69E0D3AD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712583A3" w14:textId="77777777" w:rsidR="00A530E8" w:rsidRDefault="00A530E8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tbl>
      <w:tblPr>
        <w:tblW w:w="512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5452"/>
        <w:gridCol w:w="939"/>
        <w:gridCol w:w="641"/>
        <w:gridCol w:w="852"/>
        <w:gridCol w:w="641"/>
        <w:gridCol w:w="967"/>
      </w:tblGrid>
      <w:tr w:rsidR="001252CE" w:rsidRPr="001252CE" w14:paraId="6669C29B" w14:textId="77777777" w:rsidTr="00554BB3">
        <w:trPr>
          <w:trHeight w:val="277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E6220" w14:textId="77777777" w:rsidR="00A530E8" w:rsidRPr="008B68A2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387F" w14:textId="77777777" w:rsidR="00A530E8" w:rsidRPr="001252CE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1252CE">
              <w:rPr>
                <w:b/>
                <w:bCs/>
                <w:sz w:val="20"/>
                <w:szCs w:val="20"/>
              </w:rPr>
              <w:t>Лице/начин на притежаване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35EE" w14:textId="201E7F15" w:rsidR="00A530E8" w:rsidRPr="001252CE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1252CE">
              <w:rPr>
                <w:b/>
                <w:bCs/>
                <w:sz w:val="20"/>
                <w:szCs w:val="20"/>
              </w:rPr>
              <w:t>Към 30.09.202</w:t>
            </w:r>
            <w:r w:rsidR="00795A40" w:rsidRPr="001252CE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C479" w14:textId="4736240C" w:rsidR="00A530E8" w:rsidRPr="001252CE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1252CE">
              <w:rPr>
                <w:b/>
                <w:bCs/>
                <w:sz w:val="20"/>
                <w:szCs w:val="20"/>
              </w:rPr>
              <w:t>Към 31.12.202</w:t>
            </w:r>
            <w:r w:rsidR="00795A40" w:rsidRPr="001252CE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24E12" w14:textId="77777777" w:rsidR="00A530E8" w:rsidRPr="001252CE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1252CE">
              <w:rPr>
                <w:b/>
                <w:bCs/>
                <w:sz w:val="20"/>
                <w:szCs w:val="20"/>
              </w:rPr>
              <w:t>Промяна (бр.)</w:t>
            </w:r>
          </w:p>
        </w:tc>
      </w:tr>
      <w:tr w:rsidR="001252CE" w:rsidRPr="001252CE" w14:paraId="27A91153" w14:textId="77777777" w:rsidTr="00554BB3">
        <w:trPr>
          <w:trHeight w:val="361"/>
          <w:jc w:val="center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BC0" w14:textId="77777777" w:rsidR="00A530E8" w:rsidRPr="001252CE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1252CE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665" w14:textId="77777777" w:rsidR="00A530E8" w:rsidRPr="001252CE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9986" w14:textId="77777777" w:rsidR="00A530E8" w:rsidRPr="001252CE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1252CE">
              <w:rPr>
                <w:b/>
                <w:bCs/>
                <w:sz w:val="20"/>
                <w:szCs w:val="20"/>
              </w:rPr>
              <w:t>Брой акции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896F" w14:textId="77777777" w:rsidR="00A530E8" w:rsidRPr="001252CE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1252CE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6CC6" w14:textId="77777777" w:rsidR="00A530E8" w:rsidRPr="001252CE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1252CE">
              <w:rPr>
                <w:b/>
                <w:bCs/>
                <w:sz w:val="20"/>
                <w:szCs w:val="20"/>
              </w:rPr>
              <w:t>Брой акции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AEBE" w14:textId="77777777" w:rsidR="00A530E8" w:rsidRPr="001252CE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1252CE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5516" w14:textId="77777777" w:rsidR="00A530E8" w:rsidRPr="001252CE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52CE" w:rsidRPr="001252CE" w14:paraId="2BEC49FD" w14:textId="77777777" w:rsidTr="00554BB3">
        <w:trPr>
          <w:trHeight w:hRule="exact" w:val="271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469" w14:textId="77777777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1.</w:t>
            </w:r>
          </w:p>
          <w:p w14:paraId="55BAE004" w14:textId="77777777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</w:p>
          <w:p w14:paraId="7D30EB6A" w14:textId="77777777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</w:p>
          <w:p w14:paraId="58C44C46" w14:textId="77777777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</w:p>
          <w:p w14:paraId="7DAF028D" w14:textId="77777777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</w:p>
          <w:p w14:paraId="3E01D55B" w14:textId="77777777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</w:p>
          <w:p w14:paraId="6762E0E5" w14:textId="77777777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</w:p>
          <w:p w14:paraId="575A8D0D" w14:textId="77777777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22016" w14:textId="45C54077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  <w:r w:rsidRPr="001252CE">
              <w:t>ДФ ЕФ РАПИД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5C934" w14:textId="49B48854" w:rsidR="00554BB3" w:rsidRPr="001252CE" w:rsidRDefault="00554BB3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A83C" w14:textId="53D23834" w:rsidR="00554BB3" w:rsidRPr="001252CE" w:rsidRDefault="00554BB3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13,27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6BF31" w14:textId="69134E7E" w:rsidR="00554BB3" w:rsidRPr="001252CE" w:rsidRDefault="00554BB3" w:rsidP="00A33996">
            <w:pPr>
              <w:jc w:val="right"/>
              <w:rPr>
                <w:sz w:val="20"/>
              </w:rPr>
            </w:pPr>
            <w:r w:rsidRPr="001252CE">
              <w:rPr>
                <w:sz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199E2" w14:textId="106074BB" w:rsidR="00554BB3" w:rsidRPr="001252CE" w:rsidRDefault="00554BB3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13,27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6032" w14:textId="77777777" w:rsidR="00554BB3" w:rsidRPr="001252CE" w:rsidRDefault="00554BB3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0</w:t>
            </w:r>
          </w:p>
        </w:tc>
      </w:tr>
      <w:tr w:rsidR="001252CE" w:rsidRPr="001252CE" w14:paraId="4B4B4488" w14:textId="77777777" w:rsidTr="00554BB3">
        <w:trPr>
          <w:trHeight w:hRule="exact" w:val="278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3100" w14:textId="77777777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886B" w14:textId="2CE684D9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  <w:r w:rsidRPr="001252CE">
              <w:t>ДФ АКТИВА ВИСОКОДОХОДЕН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94C4A" w14:textId="576A0063" w:rsidR="00554BB3" w:rsidRPr="001252CE" w:rsidRDefault="00554BB3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05712" w14:textId="5049225E" w:rsidR="00554BB3" w:rsidRPr="001252CE" w:rsidRDefault="00554BB3" w:rsidP="00A33996">
            <w:pPr>
              <w:jc w:val="right"/>
              <w:rPr>
                <w:sz w:val="20"/>
                <w:szCs w:val="20"/>
                <w:lang w:val="en-US"/>
              </w:rPr>
            </w:pPr>
            <w:r w:rsidRPr="001252CE">
              <w:rPr>
                <w:sz w:val="20"/>
                <w:szCs w:val="20"/>
              </w:rPr>
              <w:t>13,27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437A" w14:textId="4D7DF86D" w:rsidR="00554BB3" w:rsidRPr="001252CE" w:rsidRDefault="00554BB3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756A" w14:textId="21247DAC" w:rsidR="00554BB3" w:rsidRPr="001252CE" w:rsidRDefault="00554BB3" w:rsidP="00A33996">
            <w:pPr>
              <w:jc w:val="right"/>
              <w:rPr>
                <w:sz w:val="20"/>
                <w:szCs w:val="20"/>
                <w:lang w:val="en-US"/>
              </w:rPr>
            </w:pPr>
            <w:r w:rsidRPr="001252CE">
              <w:rPr>
                <w:sz w:val="20"/>
                <w:szCs w:val="20"/>
              </w:rPr>
              <w:t>13,27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3208" w14:textId="77777777" w:rsidR="00554BB3" w:rsidRPr="001252CE" w:rsidRDefault="00554BB3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0</w:t>
            </w:r>
          </w:p>
        </w:tc>
      </w:tr>
      <w:tr w:rsidR="001252CE" w:rsidRPr="001252CE" w14:paraId="6AB58558" w14:textId="77777777" w:rsidTr="00554BB3">
        <w:trPr>
          <w:trHeight w:hRule="exact" w:val="30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F744" w14:textId="77777777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A7B8" w14:textId="218073BF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  <w:r w:rsidRPr="001252CE">
              <w:t>ДФ ТРЕНД БАЛАНСИРАН ФОНД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12AA5" w14:textId="763FEE8E" w:rsidR="00554BB3" w:rsidRPr="001252CE" w:rsidRDefault="00554BB3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80000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DA587" w14:textId="5B2BC75D" w:rsidR="00554BB3" w:rsidRPr="001252CE" w:rsidRDefault="00554BB3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5,33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3FE9E" w14:textId="5B61533D" w:rsidR="00554BB3" w:rsidRPr="001252CE" w:rsidRDefault="00795A40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  <w:lang w:val="en-US"/>
              </w:rPr>
              <w:t>10</w:t>
            </w:r>
            <w:r w:rsidR="00554BB3" w:rsidRPr="001252CE">
              <w:rPr>
                <w:sz w:val="20"/>
                <w:szCs w:val="20"/>
              </w:rPr>
              <w:t>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BAD52" w14:textId="56AC47A5" w:rsidR="00554BB3" w:rsidRPr="001252CE" w:rsidRDefault="00795A40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  <w:lang w:val="en-US"/>
              </w:rPr>
              <w:t>6</w:t>
            </w:r>
            <w:r w:rsidR="00554BB3" w:rsidRPr="001252CE">
              <w:rPr>
                <w:sz w:val="20"/>
                <w:szCs w:val="20"/>
              </w:rPr>
              <w:t>,</w:t>
            </w:r>
            <w:r w:rsidRPr="001252CE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4E5ED" w14:textId="152D4DAA" w:rsidR="00554BB3" w:rsidRPr="001252CE" w:rsidRDefault="001252CE" w:rsidP="00A339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54BB3" w:rsidRPr="001252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</w:t>
            </w:r>
          </w:p>
        </w:tc>
      </w:tr>
      <w:tr w:rsidR="001252CE" w:rsidRPr="001252CE" w14:paraId="4DD1433D" w14:textId="77777777" w:rsidTr="008C5996">
        <w:trPr>
          <w:trHeight w:hRule="exact" w:val="29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F6A" w14:textId="77777777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4054E" w14:textId="0E8D9D63" w:rsidR="00554BB3" w:rsidRPr="001252CE" w:rsidRDefault="00554BB3" w:rsidP="00554BB3">
            <w:pPr>
              <w:jc w:val="center"/>
              <w:rPr>
                <w:sz w:val="20"/>
                <w:szCs w:val="20"/>
              </w:rPr>
            </w:pPr>
            <w:r w:rsidRPr="001252CE">
              <w:t>ДФ С-МИКС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6C56" w14:textId="27AF5B8C" w:rsidR="00554BB3" w:rsidRPr="001252CE" w:rsidRDefault="00554BB3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4E167" w14:textId="4E3C6D15" w:rsidR="00554BB3" w:rsidRPr="001252CE" w:rsidRDefault="00554BB3" w:rsidP="00A33996">
            <w:pPr>
              <w:jc w:val="right"/>
              <w:rPr>
                <w:sz w:val="20"/>
                <w:szCs w:val="20"/>
                <w:lang w:val="en-US"/>
              </w:rPr>
            </w:pPr>
            <w:r w:rsidRPr="001252CE">
              <w:rPr>
                <w:sz w:val="20"/>
                <w:szCs w:val="20"/>
              </w:rPr>
              <w:t>6,67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152B" w14:textId="4FCC6876" w:rsidR="00554BB3" w:rsidRPr="001252CE" w:rsidRDefault="00554BB3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E9EA" w14:textId="57163152" w:rsidR="00554BB3" w:rsidRPr="001252CE" w:rsidRDefault="00554BB3" w:rsidP="00A33996">
            <w:pPr>
              <w:jc w:val="right"/>
              <w:rPr>
                <w:sz w:val="20"/>
                <w:szCs w:val="20"/>
                <w:lang w:val="en-US"/>
              </w:rPr>
            </w:pPr>
            <w:r w:rsidRPr="001252CE">
              <w:rPr>
                <w:sz w:val="20"/>
                <w:szCs w:val="20"/>
              </w:rPr>
              <w:t>6,67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80F1" w14:textId="77777777" w:rsidR="00554BB3" w:rsidRPr="001252CE" w:rsidRDefault="00554BB3" w:rsidP="00A33996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0</w:t>
            </w:r>
          </w:p>
        </w:tc>
      </w:tr>
      <w:tr w:rsidR="00544DC1" w:rsidRPr="001252CE" w14:paraId="59CA20A7" w14:textId="77777777" w:rsidTr="00F176B3">
        <w:trPr>
          <w:trHeight w:hRule="exact" w:val="29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C893" w14:textId="56FBB556" w:rsidR="00544DC1" w:rsidRPr="001252CE" w:rsidRDefault="00544DC1" w:rsidP="00544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1252C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C729E" w14:textId="0937FEA0" w:rsidR="00544DC1" w:rsidRPr="001252CE" w:rsidRDefault="00544DC1" w:rsidP="00544DC1">
            <w:pPr>
              <w:jc w:val="center"/>
            </w:pPr>
            <w:r w:rsidRPr="001252CE">
              <w:t>ДФ ТРЕНД  ФОНД</w:t>
            </w:r>
            <w:r w:rsidRPr="001252CE">
              <w:rPr>
                <w:lang w:val="en-US"/>
              </w:rPr>
              <w:t xml:space="preserve"> </w:t>
            </w:r>
            <w:r w:rsidRPr="001252CE">
              <w:t>АКЦИИ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5C841" w14:textId="442FE3A4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70000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02993" w14:textId="7C3CE829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4,67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93" w14:textId="47A36814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183660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3AE0" w14:textId="62DC926B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12,24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9DA8" w14:textId="42E9F3D4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113660</w:t>
            </w:r>
          </w:p>
        </w:tc>
      </w:tr>
      <w:tr w:rsidR="00544DC1" w:rsidRPr="001252CE" w14:paraId="0D553068" w14:textId="77777777" w:rsidTr="008C5996">
        <w:trPr>
          <w:trHeight w:hRule="exact" w:val="285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6303" w14:textId="744054B1" w:rsidR="00544DC1" w:rsidRPr="001252CE" w:rsidRDefault="00544DC1" w:rsidP="00544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1252CE">
              <w:rPr>
                <w:sz w:val="20"/>
                <w:szCs w:val="20"/>
              </w:rPr>
              <w:t>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776F4" w14:textId="69DB96EF" w:rsidR="00544DC1" w:rsidRPr="001252CE" w:rsidRDefault="00544DC1" w:rsidP="00544DC1">
            <w:pPr>
              <w:jc w:val="center"/>
              <w:rPr>
                <w:sz w:val="20"/>
                <w:szCs w:val="20"/>
              </w:rPr>
            </w:pPr>
            <w:r w:rsidRPr="001252CE">
              <w:t>ОПОРТЮНИТИ БЪЛГАРИЯ ИНВЕСТМЪНТ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B33F3" w14:textId="65DCF1C5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 xml:space="preserve">151085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CBCA" w14:textId="2B2936FC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10,07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AEE68" w14:textId="29612A9C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1510</w:t>
            </w:r>
            <w:r w:rsidRPr="001252CE">
              <w:rPr>
                <w:sz w:val="20"/>
                <w:szCs w:val="20"/>
                <w:lang w:val="en-US"/>
              </w:rPr>
              <w:t>85</w:t>
            </w:r>
            <w:r w:rsidRPr="00125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8E686" w14:textId="7FD5C4DF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10,07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54E3" w14:textId="73EA25FE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 xml:space="preserve">0 </w:t>
            </w:r>
          </w:p>
        </w:tc>
      </w:tr>
      <w:tr w:rsidR="00544DC1" w:rsidRPr="001252CE" w14:paraId="0FF4669D" w14:textId="77777777" w:rsidTr="008C5996">
        <w:trPr>
          <w:trHeight w:hRule="exact" w:val="26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225" w14:textId="42A179C1" w:rsidR="00544DC1" w:rsidRPr="001252CE" w:rsidRDefault="00544DC1" w:rsidP="00544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1252CE">
              <w:rPr>
                <w:sz w:val="20"/>
                <w:szCs w:val="20"/>
              </w:rPr>
              <w:t>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4EDED" w14:textId="5E27C609" w:rsidR="00544DC1" w:rsidRPr="001252CE" w:rsidRDefault="00544DC1" w:rsidP="00544DC1">
            <w:pPr>
              <w:jc w:val="center"/>
              <w:rPr>
                <w:sz w:val="20"/>
                <w:szCs w:val="20"/>
              </w:rPr>
            </w:pPr>
            <w:r w:rsidRPr="001252CE">
              <w:t>КОМПАС КАПИТАЛ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88C67" w14:textId="73AC7037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302000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F31C6" w14:textId="1856EA0A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20,13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53133" w14:textId="12BD6795" w:rsidR="00544DC1" w:rsidRPr="001252CE" w:rsidRDefault="00544DC1" w:rsidP="00544DC1">
            <w:pPr>
              <w:jc w:val="right"/>
              <w:rPr>
                <w:sz w:val="20"/>
                <w:szCs w:val="20"/>
                <w:lang w:val="en-US"/>
              </w:rPr>
            </w:pPr>
            <w:r w:rsidRPr="001252CE">
              <w:rPr>
                <w:sz w:val="20"/>
                <w:szCs w:val="20"/>
                <w:lang w:val="en-US"/>
              </w:rPr>
              <w:t>168275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5B2E" w14:textId="049A225D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  <w:lang w:val="en-US"/>
              </w:rPr>
              <w:t>11</w:t>
            </w:r>
            <w:r w:rsidRPr="001252CE">
              <w:rPr>
                <w:sz w:val="20"/>
                <w:szCs w:val="20"/>
              </w:rPr>
              <w:t>,</w:t>
            </w:r>
            <w:r w:rsidRPr="001252C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AB88" w14:textId="0CEADA90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-133725</w:t>
            </w:r>
          </w:p>
        </w:tc>
      </w:tr>
      <w:tr w:rsidR="00544DC1" w:rsidRPr="001252CE" w14:paraId="084C55DF" w14:textId="77777777" w:rsidTr="008C5996">
        <w:trPr>
          <w:trHeight w:hRule="exact" w:val="26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F39" w14:textId="7AAA94F5" w:rsidR="00544DC1" w:rsidRPr="001252CE" w:rsidRDefault="00544DC1" w:rsidP="00544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Pr="001252CE">
              <w:rPr>
                <w:sz w:val="20"/>
                <w:szCs w:val="20"/>
              </w:rPr>
              <w:t>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32B4C" w14:textId="10D4CE18" w:rsidR="00544DC1" w:rsidRPr="001252CE" w:rsidRDefault="00544DC1" w:rsidP="00544DC1">
            <w:pPr>
              <w:jc w:val="center"/>
              <w:rPr>
                <w:sz w:val="20"/>
                <w:szCs w:val="20"/>
              </w:rPr>
            </w:pPr>
            <w:r w:rsidRPr="001252CE">
              <w:t>БЪЛГАРСКИ ФОНД ЗА ДЯЛОВО ИНВЕСТИРАНЕ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0E84B" w14:textId="428F65A2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347865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C2505" w14:textId="5FCAE5EB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23,19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4E4E6" w14:textId="5AF9DC28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3</w:t>
            </w:r>
            <w:r w:rsidRPr="001252CE">
              <w:rPr>
                <w:sz w:val="20"/>
                <w:szCs w:val="20"/>
                <w:lang w:val="en-US"/>
              </w:rPr>
              <w:t>4</w:t>
            </w:r>
            <w:r w:rsidRPr="001252CE">
              <w:rPr>
                <w:sz w:val="20"/>
                <w:szCs w:val="20"/>
              </w:rPr>
              <w:t>8</w:t>
            </w:r>
            <w:r w:rsidRPr="001252CE">
              <w:rPr>
                <w:sz w:val="20"/>
                <w:szCs w:val="20"/>
                <w:lang w:val="en-US"/>
              </w:rPr>
              <w:t>595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F8E1" w14:textId="1CA850C2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 w:rsidRPr="001252CE">
              <w:rPr>
                <w:sz w:val="20"/>
                <w:szCs w:val="20"/>
              </w:rPr>
              <w:t>2</w:t>
            </w:r>
            <w:r w:rsidRPr="001252CE">
              <w:rPr>
                <w:sz w:val="20"/>
                <w:szCs w:val="20"/>
                <w:lang w:val="en-US"/>
              </w:rPr>
              <w:t>3</w:t>
            </w:r>
            <w:r w:rsidRPr="001252CE">
              <w:rPr>
                <w:sz w:val="20"/>
                <w:szCs w:val="20"/>
              </w:rPr>
              <w:t>,</w:t>
            </w:r>
            <w:r w:rsidRPr="001252C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9636" w14:textId="60B5222D" w:rsidR="00544DC1" w:rsidRPr="001252CE" w:rsidRDefault="00544DC1" w:rsidP="00544D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1252CE">
              <w:rPr>
                <w:sz w:val="20"/>
                <w:szCs w:val="20"/>
              </w:rPr>
              <w:t>0</w:t>
            </w:r>
          </w:p>
        </w:tc>
      </w:tr>
    </w:tbl>
    <w:p w14:paraId="19CC31FD" w14:textId="77777777" w:rsidR="005E57F3" w:rsidRPr="0050357B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1EEDDE88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1165DCF7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 xml:space="preserve"> </w:t>
      </w:r>
    </w:p>
    <w:p w14:paraId="3314CDB8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6.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Данни за акциите, притежавани от управителните и контролни органи на емитента към 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отчетния период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, както и промените, настъпили за периода от </w:t>
      </w:r>
      <w:r w:rsidRPr="00520686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предходния тримесечен период.</w:t>
      </w:r>
    </w:p>
    <w:p w14:paraId="4024CC95" w14:textId="77777777" w:rsidR="005E57F3" w:rsidRDefault="005E57F3" w:rsidP="005E57F3">
      <w:pPr>
        <w:ind w:firstLine="640"/>
        <w:jc w:val="both"/>
        <w:rPr>
          <w:rFonts w:ascii="Calibri" w:eastAsia="SimSun" w:hAnsi="Calibri"/>
          <w:sz w:val="24"/>
          <w:szCs w:val="24"/>
          <w:lang w:eastAsia="zh-CN"/>
        </w:rPr>
      </w:pPr>
    </w:p>
    <w:p w14:paraId="5EC94792" w14:textId="77777777" w:rsidR="005E57F3" w:rsidRPr="005411A1" w:rsidRDefault="005E57F3" w:rsidP="005E57F3">
      <w:pPr>
        <w:ind w:firstLine="64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5411A1">
        <w:rPr>
          <w:rFonts w:ascii="Calibri" w:eastAsia="SimSun" w:hAnsi="Calibri"/>
          <w:sz w:val="24"/>
          <w:szCs w:val="24"/>
          <w:lang w:eastAsia="zh-CN"/>
        </w:rPr>
        <w:t>Членовете на С</w:t>
      </w:r>
      <w:r>
        <w:rPr>
          <w:rFonts w:ascii="Calibri" w:eastAsia="SimSun" w:hAnsi="Calibri"/>
          <w:sz w:val="24"/>
          <w:szCs w:val="24"/>
          <w:lang w:eastAsia="zh-CN"/>
        </w:rPr>
        <w:t>ъвета на директорите</w:t>
      </w:r>
      <w:r w:rsidRPr="005411A1">
        <w:rPr>
          <w:rFonts w:ascii="Calibri" w:eastAsia="SimSun" w:hAnsi="Calibri"/>
          <w:sz w:val="24"/>
          <w:szCs w:val="24"/>
          <w:lang w:eastAsia="zh-CN"/>
        </w:rPr>
        <w:t xml:space="preserve"> не притежават акции от капитала на Дружеството.</w:t>
      </w:r>
    </w:p>
    <w:p w14:paraId="6ACB84E7" w14:textId="77777777" w:rsidR="005E57F3" w:rsidRPr="005411A1" w:rsidRDefault="005E57F3" w:rsidP="005E57F3">
      <w:pPr>
        <w:ind w:left="90" w:firstLine="640"/>
        <w:jc w:val="both"/>
        <w:rPr>
          <w:rFonts w:ascii="Calibri" w:hAnsi="Calibri"/>
          <w:b/>
          <w:i/>
          <w:color w:val="000000"/>
          <w:sz w:val="24"/>
          <w:szCs w:val="24"/>
          <w:lang w:eastAsia="bg-BG"/>
        </w:rPr>
      </w:pPr>
    </w:p>
    <w:p w14:paraId="1CB67C18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7.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емитента; ако общата стойност на задълженията или вземанията на емитента по всички образувани производства надхвърля 10 на сто от собствения му капитал, се представя информация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за всяко производство поотделно.</w:t>
      </w:r>
    </w:p>
    <w:p w14:paraId="1FC36708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26546E3B" w14:textId="68C7FDA8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>“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АДСИЦ не е страна по съдебни, административни или арбитражни производства, касаещи задължения или вземания в размер най-малко 10 на сто от собствения капитал</w:t>
      </w:r>
      <w:r>
        <w:rPr>
          <w:rFonts w:ascii="Calibri" w:hAnsi="Calibri"/>
          <w:color w:val="000000"/>
          <w:sz w:val="24"/>
          <w:szCs w:val="24"/>
          <w:lang w:eastAsia="bg-BG"/>
        </w:rPr>
        <w:t xml:space="preserve"> на Дружеството</w:t>
      </w:r>
      <w:r w:rsidRPr="005411A1">
        <w:rPr>
          <w:rFonts w:ascii="Calibri" w:hAnsi="Calibri"/>
          <w:i/>
          <w:color w:val="000000"/>
          <w:sz w:val="24"/>
          <w:szCs w:val="24"/>
          <w:lang w:eastAsia="bg-BG"/>
        </w:rPr>
        <w:t>.</w:t>
      </w:r>
    </w:p>
    <w:p w14:paraId="10159C7C" w14:textId="77777777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</w:p>
    <w:p w14:paraId="28210CBA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8.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отпуснатите от емитента или от негово дъщерно дружество заеми, предоставяне на гаранции или поемане на задължения общо към едно лице или негово дъщерно дружество, в това число и на свързани лица с посочване на характера на взаимоотношенията между емитента и лицето, размера на неизплатената главница, лихвен процент, краен срок на погасяване, размер на поето задължение, условия и срок.</w:t>
      </w:r>
    </w:p>
    <w:p w14:paraId="16F20095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5D0D12C4" w14:textId="77777777" w:rsidR="005E57F3" w:rsidRPr="002D765A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>През посочения период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</w:t>
      </w:r>
      <w:r>
        <w:rPr>
          <w:rFonts w:ascii="Calibri" w:hAnsi="Calibri"/>
          <w:color w:val="000000"/>
          <w:sz w:val="24"/>
          <w:szCs w:val="24"/>
          <w:lang w:eastAsia="bg-BG"/>
        </w:rPr>
        <w:t>Д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>ружеството не е отпускало заеми, предоставяло гаранции или поемало задължения на други лица.</w:t>
      </w:r>
    </w:p>
    <w:p w14:paraId="5995E3B6" w14:textId="77777777" w:rsidR="005E57F3" w:rsidRPr="005E57F3" w:rsidRDefault="005E57F3" w:rsidP="005E57F3">
      <w:pPr>
        <w:jc w:val="both"/>
        <w:rPr>
          <w:rFonts w:ascii="Calibri" w:eastAsia="SimSun" w:hAnsi="Calibri"/>
          <w:i/>
          <w:sz w:val="24"/>
          <w:szCs w:val="24"/>
          <w:lang w:val="ru-RU" w:eastAsia="zh-CN"/>
        </w:rPr>
      </w:pPr>
    </w:p>
    <w:p w14:paraId="664D9648" w14:textId="77777777" w:rsidR="005E57F3" w:rsidRPr="005E57F3" w:rsidRDefault="005E57F3" w:rsidP="005E57F3">
      <w:pPr>
        <w:jc w:val="both"/>
        <w:rPr>
          <w:rFonts w:ascii="Calibri" w:eastAsia="SimSun" w:hAnsi="Calibri"/>
          <w:sz w:val="24"/>
          <w:szCs w:val="24"/>
          <w:lang w:val="ru-RU" w:eastAsia="zh-CN"/>
        </w:rPr>
      </w:pPr>
    </w:p>
    <w:p w14:paraId="498B27D7" w14:textId="77777777" w:rsidR="005E57F3" w:rsidRPr="005E57F3" w:rsidRDefault="005E57F3" w:rsidP="005E57F3">
      <w:pPr>
        <w:jc w:val="both"/>
        <w:rPr>
          <w:rFonts w:ascii="Calibri" w:eastAsia="SimSun" w:hAnsi="Calibri"/>
          <w:i/>
          <w:sz w:val="24"/>
          <w:szCs w:val="24"/>
          <w:lang w:val="ru-RU" w:eastAsia="zh-CN"/>
        </w:rPr>
      </w:pPr>
    </w:p>
    <w:p w14:paraId="7A843B38" w14:textId="4916BF02" w:rsidR="005E57F3" w:rsidRPr="005E57F3" w:rsidRDefault="005E57F3" w:rsidP="005E57F3">
      <w:pPr>
        <w:jc w:val="both"/>
        <w:rPr>
          <w:rFonts w:ascii="Calibri" w:eastAsia="SimSun" w:hAnsi="Calibri"/>
          <w:b/>
          <w:sz w:val="24"/>
          <w:szCs w:val="24"/>
          <w:lang w:val="ru-RU" w:eastAsia="zh-CN"/>
        </w:rPr>
      </w:pP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>2</w:t>
      </w:r>
      <w:r w:rsidR="00C85757">
        <w:rPr>
          <w:rFonts w:ascii="Calibri" w:eastAsia="SimSun" w:hAnsi="Calibri"/>
          <w:b/>
          <w:sz w:val="24"/>
          <w:szCs w:val="24"/>
          <w:lang w:val="en-US" w:eastAsia="zh-CN"/>
        </w:rPr>
        <w:t>4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>.</w:t>
      </w:r>
      <w:r>
        <w:rPr>
          <w:rFonts w:ascii="Calibri" w:eastAsia="SimSun" w:hAnsi="Calibri"/>
          <w:b/>
          <w:sz w:val="24"/>
          <w:szCs w:val="24"/>
          <w:lang w:eastAsia="zh-CN"/>
        </w:rPr>
        <w:t>01</w:t>
      </w:r>
      <w:r w:rsidRPr="003F3909">
        <w:rPr>
          <w:rFonts w:ascii="Calibri" w:eastAsia="SimSun" w:hAnsi="Calibri"/>
          <w:b/>
          <w:sz w:val="24"/>
          <w:szCs w:val="24"/>
          <w:lang w:eastAsia="zh-CN"/>
        </w:rPr>
        <w:t>.20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>2</w:t>
      </w:r>
      <w:r w:rsidR="001252CE" w:rsidRPr="00544DC1">
        <w:rPr>
          <w:rFonts w:ascii="Calibri" w:eastAsia="SimSun" w:hAnsi="Calibri"/>
          <w:b/>
          <w:sz w:val="24"/>
          <w:szCs w:val="24"/>
          <w:lang w:val="ru-RU" w:eastAsia="zh-CN"/>
        </w:rPr>
        <w:t>3</w:t>
      </w:r>
      <w:r w:rsidRPr="003F3909">
        <w:rPr>
          <w:rFonts w:ascii="Calibri" w:eastAsia="SimSun" w:hAnsi="Calibri"/>
          <w:b/>
          <w:sz w:val="24"/>
          <w:szCs w:val="24"/>
          <w:lang w:eastAsia="zh-CN"/>
        </w:rPr>
        <w:t xml:space="preserve"> г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>.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     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>Изпълнителен директор:</w:t>
      </w:r>
      <w:r w:rsidRPr="00520686">
        <w:rPr>
          <w:rFonts w:ascii="Calibri" w:eastAsia="SimSun" w:hAnsi="Calibri" w:cs="Arial"/>
          <w:b/>
          <w:noProof/>
          <w:sz w:val="24"/>
          <w:szCs w:val="24"/>
          <w:lang w:eastAsia="bg-BG"/>
        </w:rPr>
        <w:t xml:space="preserve"> </w:t>
      </w:r>
      <w:r w:rsidRPr="005E57F3">
        <w:rPr>
          <w:rFonts w:ascii="Calibri" w:eastAsia="SimSun" w:hAnsi="Calibri" w:cs="Arial"/>
          <w:b/>
          <w:noProof/>
          <w:sz w:val="24"/>
          <w:szCs w:val="24"/>
          <w:lang w:val="ru-RU" w:eastAsia="bg-BG"/>
        </w:rPr>
        <w:t>___________________________</w:t>
      </w:r>
    </w:p>
    <w:p w14:paraId="3DE0C490" w14:textId="7220E933" w:rsidR="005E57F3" w:rsidRPr="00520686" w:rsidRDefault="005E57F3" w:rsidP="005E57F3">
      <w:pPr>
        <w:jc w:val="both"/>
        <w:rPr>
          <w:rFonts w:ascii="Calibri" w:eastAsia="SimSun" w:hAnsi="Calibri"/>
          <w:b/>
          <w:sz w:val="24"/>
          <w:szCs w:val="24"/>
          <w:lang w:eastAsia="zh-CN"/>
        </w:rPr>
      </w:pPr>
      <w:r w:rsidRPr="00520686">
        <w:rPr>
          <w:rFonts w:ascii="Calibri" w:eastAsia="SimSun" w:hAnsi="Calibri"/>
          <w:b/>
          <w:sz w:val="24"/>
          <w:szCs w:val="24"/>
          <w:lang w:eastAsia="zh-CN"/>
        </w:rPr>
        <w:t>гр. София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 xml:space="preserve">              </w:t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 Иван Пирински</w:t>
      </w:r>
    </w:p>
    <w:p w14:paraId="1D484349" w14:textId="77777777" w:rsidR="005E57F3" w:rsidRDefault="005E57F3" w:rsidP="00B13161">
      <w:pPr>
        <w:pStyle w:val="Heading1"/>
        <w:spacing w:before="89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531A77E" w14:textId="77777777" w:rsidR="00F1225B" w:rsidRDefault="00F1225B" w:rsidP="00B13161">
      <w:pPr>
        <w:tabs>
          <w:tab w:val="left" w:pos="808"/>
        </w:tabs>
        <w:spacing w:before="100" w:beforeAutospacing="1"/>
        <w:ind w:right="-26"/>
        <w:jc w:val="both"/>
        <w:rPr>
          <w:rFonts w:asciiTheme="minorHAnsi" w:hAnsiTheme="minorHAnsi" w:cstheme="minorHAnsi"/>
          <w:sz w:val="24"/>
          <w:szCs w:val="24"/>
        </w:rPr>
      </w:pPr>
    </w:p>
    <w:p w14:paraId="4CF35022" w14:textId="77777777" w:rsidR="00594174" w:rsidRDefault="00594174">
      <w:pPr>
        <w:pStyle w:val="BodyText"/>
        <w:rPr>
          <w:rFonts w:asciiTheme="minorHAnsi" w:hAnsiTheme="minorHAnsi" w:cstheme="minorHAnsi"/>
        </w:rPr>
      </w:pPr>
    </w:p>
    <w:sectPr w:rsidR="00594174" w:rsidSect="00F1225B">
      <w:headerReference w:type="default" r:id="rId7"/>
      <w:footerReference w:type="default" r:id="rId8"/>
      <w:pgSz w:w="11910" w:h="16840"/>
      <w:pgMar w:top="1660" w:right="995" w:bottom="1701" w:left="1276" w:header="731" w:footer="11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8D35" w14:textId="77777777" w:rsidR="00C6688F" w:rsidRDefault="00C6688F">
      <w:r>
        <w:separator/>
      </w:r>
    </w:p>
  </w:endnote>
  <w:endnote w:type="continuationSeparator" w:id="0">
    <w:p w14:paraId="2E8A9F39" w14:textId="77777777" w:rsidR="00C6688F" w:rsidRDefault="00C6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1409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17FEACF4" w14:textId="77777777" w:rsidR="00C93040" w:rsidRPr="00B13161" w:rsidRDefault="00C93040" w:rsidP="00ED6A49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sz w:val="16"/>
            <w:szCs w:val="16"/>
          </w:rPr>
        </w:pPr>
        <w:r w:rsidRPr="00C3737D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C3737D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C3737D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D43D52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C3737D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203DBFE5" w14:textId="77777777" w:rsidR="00594174" w:rsidRDefault="0059417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EA80" w14:textId="77777777" w:rsidR="00C6688F" w:rsidRDefault="00C6688F">
      <w:r>
        <w:separator/>
      </w:r>
    </w:p>
  </w:footnote>
  <w:footnote w:type="continuationSeparator" w:id="0">
    <w:p w14:paraId="65E95712" w14:textId="77777777" w:rsidR="00C6688F" w:rsidRDefault="00C6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70CF" w14:textId="3FADEE3F" w:rsidR="00594174" w:rsidRPr="005E57F3" w:rsidRDefault="00C27205" w:rsidP="00C27205">
    <w:pPr>
      <w:pStyle w:val="Header"/>
      <w:rPr>
        <w:rFonts w:asciiTheme="minorHAnsi" w:hAnsiTheme="minorHAnsi" w:cstheme="minorHAnsi"/>
        <w:sz w:val="32"/>
        <w:szCs w:val="32"/>
      </w:rPr>
    </w:pPr>
    <w:r w:rsidRPr="005E57F3">
      <w:rPr>
        <w:rFonts w:asciiTheme="minorHAnsi" w:hAnsiTheme="minorHAnsi" w:cstheme="minorHAnsi"/>
        <w:sz w:val="32"/>
        <w:szCs w:val="32"/>
      </w:rPr>
      <w:t xml:space="preserve">Компас Фонд за </w:t>
    </w:r>
    <w:r w:rsidR="005E57F3" w:rsidRPr="005E57F3">
      <w:rPr>
        <w:rFonts w:asciiTheme="minorHAnsi" w:hAnsiTheme="minorHAnsi" w:cstheme="minorHAnsi"/>
        <w:sz w:val="32"/>
        <w:szCs w:val="32"/>
      </w:rPr>
      <w:t>В</w:t>
    </w:r>
    <w:r w:rsidRPr="005E57F3">
      <w:rPr>
        <w:rFonts w:asciiTheme="minorHAnsi" w:hAnsiTheme="minorHAnsi" w:cstheme="minorHAnsi"/>
        <w:sz w:val="32"/>
        <w:szCs w:val="32"/>
      </w:rPr>
      <w:t>земания АДСИЦ</w:t>
    </w:r>
  </w:p>
  <w:p w14:paraId="1D84AB2F" w14:textId="77777777" w:rsidR="00C27205" w:rsidRPr="005E57F3" w:rsidRDefault="00C27205" w:rsidP="00C2720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B4DA9"/>
    <w:multiLevelType w:val="hybridMultilevel"/>
    <w:tmpl w:val="07CC7A6E"/>
    <w:lvl w:ilvl="0" w:tplc="B5EA51E4">
      <w:start w:val="1"/>
      <w:numFmt w:val="decimal"/>
      <w:lvlText w:val="%1."/>
      <w:lvlJc w:val="left"/>
      <w:pPr>
        <w:ind w:left="820" w:hanging="348"/>
      </w:pPr>
      <w:rPr>
        <w:rFonts w:ascii="Calibri" w:hAnsi="Calibri" w:hint="default"/>
        <w:b/>
        <w:bCs/>
        <w:spacing w:val="-17"/>
        <w:w w:val="63"/>
        <w:sz w:val="24"/>
        <w:lang w:val="bg-BG" w:eastAsia="en-US" w:bidi="ar-SA"/>
      </w:rPr>
    </w:lvl>
    <w:lvl w:ilvl="1" w:tplc="8EC0E4C2">
      <w:numFmt w:val="bullet"/>
      <w:lvlText w:val="•"/>
      <w:lvlJc w:val="left"/>
      <w:pPr>
        <w:ind w:left="1770" w:hanging="348"/>
      </w:pPr>
      <w:rPr>
        <w:rFonts w:hint="default"/>
        <w:lang w:val="bg-BG" w:eastAsia="en-US" w:bidi="ar-SA"/>
      </w:rPr>
    </w:lvl>
    <w:lvl w:ilvl="2" w:tplc="7BBC8164">
      <w:numFmt w:val="bullet"/>
      <w:lvlText w:val="•"/>
      <w:lvlJc w:val="left"/>
      <w:pPr>
        <w:ind w:left="2721" w:hanging="348"/>
      </w:pPr>
      <w:rPr>
        <w:rFonts w:hint="default"/>
        <w:lang w:val="bg-BG" w:eastAsia="en-US" w:bidi="ar-SA"/>
      </w:rPr>
    </w:lvl>
    <w:lvl w:ilvl="3" w:tplc="76A64C7A">
      <w:numFmt w:val="bullet"/>
      <w:lvlText w:val="•"/>
      <w:lvlJc w:val="left"/>
      <w:pPr>
        <w:ind w:left="3671" w:hanging="348"/>
      </w:pPr>
      <w:rPr>
        <w:rFonts w:hint="default"/>
        <w:lang w:val="bg-BG" w:eastAsia="en-US" w:bidi="ar-SA"/>
      </w:rPr>
    </w:lvl>
    <w:lvl w:ilvl="4" w:tplc="399C735C">
      <w:numFmt w:val="bullet"/>
      <w:lvlText w:val="•"/>
      <w:lvlJc w:val="left"/>
      <w:pPr>
        <w:ind w:left="4622" w:hanging="348"/>
      </w:pPr>
      <w:rPr>
        <w:rFonts w:hint="default"/>
        <w:lang w:val="bg-BG" w:eastAsia="en-US" w:bidi="ar-SA"/>
      </w:rPr>
    </w:lvl>
    <w:lvl w:ilvl="5" w:tplc="0D68C9EC">
      <w:numFmt w:val="bullet"/>
      <w:lvlText w:val="•"/>
      <w:lvlJc w:val="left"/>
      <w:pPr>
        <w:ind w:left="5573" w:hanging="348"/>
      </w:pPr>
      <w:rPr>
        <w:rFonts w:hint="default"/>
        <w:lang w:val="bg-BG" w:eastAsia="en-US" w:bidi="ar-SA"/>
      </w:rPr>
    </w:lvl>
    <w:lvl w:ilvl="6" w:tplc="F7225F72">
      <w:numFmt w:val="bullet"/>
      <w:lvlText w:val="•"/>
      <w:lvlJc w:val="left"/>
      <w:pPr>
        <w:ind w:left="6523" w:hanging="348"/>
      </w:pPr>
      <w:rPr>
        <w:rFonts w:hint="default"/>
        <w:lang w:val="bg-BG" w:eastAsia="en-US" w:bidi="ar-SA"/>
      </w:rPr>
    </w:lvl>
    <w:lvl w:ilvl="7" w:tplc="0B1EC4D4">
      <w:numFmt w:val="bullet"/>
      <w:lvlText w:val="•"/>
      <w:lvlJc w:val="left"/>
      <w:pPr>
        <w:ind w:left="7474" w:hanging="348"/>
      </w:pPr>
      <w:rPr>
        <w:rFonts w:hint="default"/>
        <w:lang w:val="bg-BG" w:eastAsia="en-US" w:bidi="ar-SA"/>
      </w:rPr>
    </w:lvl>
    <w:lvl w:ilvl="8" w:tplc="8A4C0034">
      <w:numFmt w:val="bullet"/>
      <w:lvlText w:val="•"/>
      <w:lvlJc w:val="left"/>
      <w:pPr>
        <w:ind w:left="8425" w:hanging="348"/>
      </w:pPr>
      <w:rPr>
        <w:rFonts w:hint="default"/>
        <w:lang w:val="bg-BG" w:eastAsia="en-US" w:bidi="ar-SA"/>
      </w:rPr>
    </w:lvl>
  </w:abstractNum>
  <w:num w:numId="1" w16cid:durableId="126480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74"/>
    <w:rsid w:val="00051C9C"/>
    <w:rsid w:val="00063C49"/>
    <w:rsid w:val="000B6B65"/>
    <w:rsid w:val="001252CE"/>
    <w:rsid w:val="0013006B"/>
    <w:rsid w:val="00136F86"/>
    <w:rsid w:val="001617FD"/>
    <w:rsid w:val="001A7DC4"/>
    <w:rsid w:val="001D18B6"/>
    <w:rsid w:val="00250BB3"/>
    <w:rsid w:val="0025681B"/>
    <w:rsid w:val="00265813"/>
    <w:rsid w:val="00457471"/>
    <w:rsid w:val="004A7AB9"/>
    <w:rsid w:val="004C32CB"/>
    <w:rsid w:val="0050357B"/>
    <w:rsid w:val="00541480"/>
    <w:rsid w:val="00544DC1"/>
    <w:rsid w:val="00554BB3"/>
    <w:rsid w:val="00594174"/>
    <w:rsid w:val="005C106F"/>
    <w:rsid w:val="005E02A9"/>
    <w:rsid w:val="005E57F3"/>
    <w:rsid w:val="00627279"/>
    <w:rsid w:val="00651B29"/>
    <w:rsid w:val="00671C3C"/>
    <w:rsid w:val="00695863"/>
    <w:rsid w:val="00762887"/>
    <w:rsid w:val="00793CE6"/>
    <w:rsid w:val="00795A40"/>
    <w:rsid w:val="00834F5B"/>
    <w:rsid w:val="00876907"/>
    <w:rsid w:val="008858CD"/>
    <w:rsid w:val="00885C1C"/>
    <w:rsid w:val="008877E4"/>
    <w:rsid w:val="008A6D64"/>
    <w:rsid w:val="00911FA6"/>
    <w:rsid w:val="009273A1"/>
    <w:rsid w:val="009D31FC"/>
    <w:rsid w:val="00A33996"/>
    <w:rsid w:val="00A530E8"/>
    <w:rsid w:val="00A85238"/>
    <w:rsid w:val="00A97FD7"/>
    <w:rsid w:val="00B13161"/>
    <w:rsid w:val="00B212BE"/>
    <w:rsid w:val="00B42325"/>
    <w:rsid w:val="00B50DB4"/>
    <w:rsid w:val="00B56028"/>
    <w:rsid w:val="00B70B93"/>
    <w:rsid w:val="00B741FB"/>
    <w:rsid w:val="00BB6A08"/>
    <w:rsid w:val="00BD4EF4"/>
    <w:rsid w:val="00BE601E"/>
    <w:rsid w:val="00C17DCB"/>
    <w:rsid w:val="00C27205"/>
    <w:rsid w:val="00C3737D"/>
    <w:rsid w:val="00C6688F"/>
    <w:rsid w:val="00C75139"/>
    <w:rsid w:val="00C85757"/>
    <w:rsid w:val="00C93040"/>
    <w:rsid w:val="00C9787F"/>
    <w:rsid w:val="00CA2C38"/>
    <w:rsid w:val="00CB1935"/>
    <w:rsid w:val="00D04A6A"/>
    <w:rsid w:val="00D16865"/>
    <w:rsid w:val="00D43D52"/>
    <w:rsid w:val="00DC7F48"/>
    <w:rsid w:val="00E26070"/>
    <w:rsid w:val="00E372AB"/>
    <w:rsid w:val="00E651BC"/>
    <w:rsid w:val="00EB34AC"/>
    <w:rsid w:val="00ED6A49"/>
    <w:rsid w:val="00F1225B"/>
    <w:rsid w:val="00F64C28"/>
    <w:rsid w:val="00F83F24"/>
    <w:rsid w:val="00F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ED72D4"/>
  <w15:docId w15:val="{4D957FC5-B1B0-4D5E-B000-431BAA0D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7F3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"/>
      <w:ind w:left="100" w:right="322" w:hanging="1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19" w:right="3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C272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05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272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05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Svetoslav Markov</dc:creator>
  <cp:lastModifiedBy>Valentin Stoilov</cp:lastModifiedBy>
  <cp:revision>5</cp:revision>
  <dcterms:created xsi:type="dcterms:W3CDTF">2022-01-25T15:08:00Z</dcterms:created>
  <dcterms:modified xsi:type="dcterms:W3CDTF">2023-01-25T10:01:00Z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